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138404" w14:textId="2EC9801A" w:rsidR="008C44B4" w:rsidRDefault="00320613">
      <w:r>
        <w:t>WW1 LYDIATE</w:t>
      </w:r>
      <w:r w:rsidR="00435119">
        <w:t xml:space="preserve"> ARTEFACTS BOX PAGE 2</w:t>
      </w:r>
    </w:p>
    <w:p w14:paraId="1DBC3385" w14:textId="77777777" w:rsidR="00435119" w:rsidRDefault="00435119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518"/>
        <w:gridCol w:w="7938"/>
      </w:tblGrid>
      <w:tr w:rsidR="00435119" w:rsidRPr="0026223E" w14:paraId="75C1921B" w14:textId="77777777" w:rsidTr="007C1AB6">
        <w:trPr>
          <w:trHeight w:val="174"/>
        </w:trPr>
        <w:tc>
          <w:tcPr>
            <w:tcW w:w="2518" w:type="dxa"/>
          </w:tcPr>
          <w:p w14:paraId="58113348" w14:textId="77777777" w:rsidR="00435119" w:rsidRDefault="00435119" w:rsidP="007C1AB6">
            <w:pPr>
              <w:rPr>
                <w:rFonts w:ascii="Arial" w:hAnsi="Arial" w:cs="Arial"/>
                <w:b/>
                <w:noProof/>
                <w:lang w:eastAsia="en-GB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60A9C43C" wp14:editId="6F52955E">
                  <wp:extent cx="914400" cy="914400"/>
                  <wp:effectExtent l="0" t="0" r="0" b="0"/>
                  <wp:docPr id="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E93350" w14:textId="77777777" w:rsidR="00435119" w:rsidRPr="0026223E" w:rsidRDefault="00435119" w:rsidP="007C1AB6">
            <w:pPr>
              <w:rPr>
                <w:rFonts w:ascii="Arial" w:hAnsi="Arial" w:cs="Arial"/>
                <w:b/>
                <w:noProof/>
                <w:lang w:eastAsia="en-GB"/>
              </w:rPr>
            </w:pPr>
          </w:p>
        </w:tc>
        <w:tc>
          <w:tcPr>
            <w:tcW w:w="7938" w:type="dxa"/>
          </w:tcPr>
          <w:p w14:paraId="5B625BF4" w14:textId="77777777" w:rsidR="00435119" w:rsidRPr="00BE407A" w:rsidRDefault="00435119" w:rsidP="007C1AB6">
            <w:pPr>
              <w:shd w:val="clear" w:color="auto" w:fill="FFFFFF"/>
              <w:rPr>
                <w:rFonts w:ascii="Arial" w:hAnsi="Arial" w:cs="Arial"/>
                <w:color w:val="444444"/>
                <w:sz w:val="19"/>
                <w:szCs w:val="19"/>
              </w:rPr>
            </w:pPr>
            <w:r w:rsidRPr="00BE407A">
              <w:rPr>
                <w:rFonts w:ascii="Arial" w:hAnsi="Arial" w:cs="Arial"/>
                <w:b/>
                <w:color w:val="444444"/>
                <w:sz w:val="19"/>
                <w:szCs w:val="19"/>
              </w:rPr>
              <w:t>WW1 Children's VAD (Voluntary Aid detachment) blue cotton ward dress</w:t>
            </w:r>
            <w:r w:rsidRPr="00BE407A">
              <w:rPr>
                <w:rFonts w:ascii="Arial" w:hAnsi="Arial" w:cs="Arial"/>
                <w:color w:val="444444"/>
                <w:sz w:val="19"/>
                <w:szCs w:val="19"/>
              </w:rPr>
              <w:t>.</w:t>
            </w:r>
          </w:p>
          <w:p w14:paraId="676E7BF3" w14:textId="77777777" w:rsidR="00435119" w:rsidRPr="00BE407A" w:rsidRDefault="00435119" w:rsidP="00435119">
            <w:pPr>
              <w:numPr>
                <w:ilvl w:val="0"/>
                <w:numId w:val="1"/>
              </w:numPr>
              <w:shd w:val="clear" w:color="auto" w:fill="FFFFFF"/>
              <w:ind w:left="300"/>
              <w:rPr>
                <w:rFonts w:ascii="Arial" w:eastAsia="Times New Roman" w:hAnsi="Arial" w:cs="Arial"/>
                <w:color w:val="444444"/>
                <w:sz w:val="19"/>
                <w:szCs w:val="19"/>
              </w:rPr>
            </w:pPr>
            <w:r w:rsidRPr="00BE407A">
              <w:rPr>
                <w:rFonts w:ascii="Arial" w:eastAsia="Times New Roman" w:hAnsi="Arial" w:cs="Arial"/>
                <w:color w:val="444444"/>
                <w:sz w:val="19"/>
                <w:szCs w:val="19"/>
              </w:rPr>
              <w:t>Full length Blue cotton dress</w:t>
            </w:r>
          </w:p>
          <w:p w14:paraId="14961117" w14:textId="77777777" w:rsidR="00435119" w:rsidRPr="00BE407A" w:rsidRDefault="00435119" w:rsidP="00435119">
            <w:pPr>
              <w:numPr>
                <w:ilvl w:val="0"/>
                <w:numId w:val="1"/>
              </w:numPr>
              <w:shd w:val="clear" w:color="auto" w:fill="FFFFFF"/>
              <w:ind w:left="300"/>
              <w:rPr>
                <w:rFonts w:ascii="Arial" w:eastAsia="Times New Roman" w:hAnsi="Arial" w:cs="Arial"/>
                <w:color w:val="444444"/>
                <w:sz w:val="19"/>
                <w:szCs w:val="19"/>
              </w:rPr>
            </w:pPr>
            <w:proofErr w:type="gramStart"/>
            <w:r w:rsidRPr="00BE407A">
              <w:rPr>
                <w:rFonts w:ascii="Arial" w:eastAsia="Times New Roman" w:hAnsi="Arial" w:cs="Arial"/>
                <w:color w:val="444444"/>
                <w:sz w:val="19"/>
                <w:szCs w:val="19"/>
              </w:rPr>
              <w:t>removable</w:t>
            </w:r>
            <w:proofErr w:type="gramEnd"/>
            <w:r w:rsidRPr="00BE407A">
              <w:rPr>
                <w:rFonts w:ascii="Arial" w:eastAsia="Times New Roman" w:hAnsi="Arial" w:cs="Arial"/>
                <w:color w:val="444444"/>
                <w:sz w:val="19"/>
                <w:szCs w:val="19"/>
              </w:rPr>
              <w:t xml:space="preserve"> cotton collar</w:t>
            </w:r>
          </w:p>
          <w:p w14:paraId="5C1A63D7" w14:textId="77777777" w:rsidR="00435119" w:rsidRPr="00BE407A" w:rsidRDefault="00435119" w:rsidP="00435119">
            <w:pPr>
              <w:numPr>
                <w:ilvl w:val="0"/>
                <w:numId w:val="1"/>
              </w:numPr>
              <w:shd w:val="clear" w:color="auto" w:fill="FFFFFF"/>
              <w:ind w:left="300"/>
              <w:rPr>
                <w:rFonts w:ascii="Arial" w:eastAsia="Times New Roman" w:hAnsi="Arial" w:cs="Arial"/>
                <w:color w:val="444444"/>
                <w:sz w:val="19"/>
                <w:szCs w:val="19"/>
              </w:rPr>
            </w:pPr>
            <w:r w:rsidRPr="00BE407A">
              <w:rPr>
                <w:rFonts w:ascii="Arial" w:eastAsia="Times New Roman" w:hAnsi="Arial" w:cs="Arial"/>
                <w:color w:val="444444"/>
                <w:sz w:val="19"/>
                <w:szCs w:val="19"/>
              </w:rPr>
              <w:t>Removable Shoulder board</w:t>
            </w:r>
          </w:p>
          <w:p w14:paraId="7B7509B1" w14:textId="77777777" w:rsidR="00435119" w:rsidRPr="00BE407A" w:rsidRDefault="00435119" w:rsidP="00435119">
            <w:pPr>
              <w:numPr>
                <w:ilvl w:val="0"/>
                <w:numId w:val="1"/>
              </w:numPr>
              <w:shd w:val="clear" w:color="auto" w:fill="FFFFFF"/>
              <w:ind w:left="300"/>
              <w:rPr>
                <w:rFonts w:ascii="Arial" w:eastAsia="Times New Roman" w:hAnsi="Arial" w:cs="Arial"/>
                <w:color w:val="444444"/>
                <w:sz w:val="19"/>
                <w:szCs w:val="19"/>
              </w:rPr>
            </w:pPr>
            <w:proofErr w:type="gramStart"/>
            <w:r w:rsidRPr="00BE407A">
              <w:rPr>
                <w:rFonts w:ascii="Arial" w:eastAsia="Times New Roman" w:hAnsi="Arial" w:cs="Arial"/>
                <w:color w:val="444444"/>
                <w:sz w:val="19"/>
                <w:szCs w:val="19"/>
              </w:rPr>
              <w:t>white</w:t>
            </w:r>
            <w:proofErr w:type="gramEnd"/>
            <w:r w:rsidRPr="00BE407A">
              <w:rPr>
                <w:rFonts w:ascii="Arial" w:eastAsia="Times New Roman" w:hAnsi="Arial" w:cs="Arial"/>
                <w:color w:val="444444"/>
                <w:sz w:val="19"/>
                <w:szCs w:val="19"/>
              </w:rPr>
              <w:t xml:space="preserve"> apron</w:t>
            </w:r>
          </w:p>
          <w:p w14:paraId="5401BC4B" w14:textId="77777777" w:rsidR="00435119" w:rsidRPr="00BE407A" w:rsidRDefault="00435119" w:rsidP="00435119">
            <w:pPr>
              <w:numPr>
                <w:ilvl w:val="0"/>
                <w:numId w:val="1"/>
              </w:numPr>
              <w:shd w:val="clear" w:color="auto" w:fill="FFFFFF"/>
              <w:ind w:left="300"/>
              <w:rPr>
                <w:rFonts w:ascii="Arial" w:eastAsia="Times New Roman" w:hAnsi="Arial" w:cs="Arial"/>
                <w:color w:val="444444"/>
                <w:sz w:val="19"/>
                <w:szCs w:val="19"/>
              </w:rPr>
            </w:pPr>
            <w:r w:rsidRPr="00BE407A">
              <w:rPr>
                <w:rFonts w:ascii="Arial" w:eastAsia="Times New Roman" w:hAnsi="Arial" w:cs="Arial"/>
                <w:color w:val="444444"/>
                <w:sz w:val="19"/>
                <w:szCs w:val="19"/>
              </w:rPr>
              <w:t>White cuffs</w:t>
            </w:r>
          </w:p>
          <w:p w14:paraId="61A15FC9" w14:textId="77777777" w:rsidR="00435119" w:rsidRPr="00BE407A" w:rsidRDefault="00435119" w:rsidP="00435119">
            <w:pPr>
              <w:numPr>
                <w:ilvl w:val="0"/>
                <w:numId w:val="1"/>
              </w:numPr>
              <w:shd w:val="clear" w:color="auto" w:fill="FFFFFF"/>
              <w:ind w:left="300"/>
              <w:rPr>
                <w:rFonts w:ascii="Arial" w:eastAsia="Times New Roman" w:hAnsi="Arial" w:cs="Arial"/>
                <w:color w:val="444444"/>
                <w:sz w:val="19"/>
                <w:szCs w:val="19"/>
              </w:rPr>
            </w:pPr>
            <w:proofErr w:type="gramStart"/>
            <w:r w:rsidRPr="00BE407A">
              <w:rPr>
                <w:rFonts w:ascii="Arial" w:eastAsia="Times New Roman" w:hAnsi="Arial" w:cs="Arial"/>
                <w:color w:val="444444"/>
                <w:sz w:val="19"/>
                <w:szCs w:val="19"/>
              </w:rPr>
              <w:t>white</w:t>
            </w:r>
            <w:proofErr w:type="gramEnd"/>
            <w:r w:rsidRPr="00BE407A">
              <w:rPr>
                <w:rFonts w:ascii="Arial" w:eastAsia="Times New Roman" w:hAnsi="Arial" w:cs="Arial"/>
                <w:color w:val="444444"/>
                <w:sz w:val="19"/>
                <w:szCs w:val="19"/>
              </w:rPr>
              <w:t xml:space="preserve"> elasticated arm bands</w:t>
            </w:r>
          </w:p>
          <w:p w14:paraId="06E49A5C" w14:textId="77777777" w:rsidR="00435119" w:rsidRPr="00BE407A" w:rsidRDefault="00435119" w:rsidP="00435119">
            <w:pPr>
              <w:numPr>
                <w:ilvl w:val="0"/>
                <w:numId w:val="1"/>
              </w:numPr>
              <w:shd w:val="clear" w:color="auto" w:fill="FFFFFF"/>
              <w:ind w:left="300"/>
              <w:rPr>
                <w:rFonts w:ascii="Arial" w:eastAsia="Times New Roman" w:hAnsi="Arial" w:cs="Arial"/>
                <w:color w:val="444444"/>
                <w:sz w:val="19"/>
                <w:szCs w:val="19"/>
              </w:rPr>
            </w:pPr>
            <w:r w:rsidRPr="00BE407A">
              <w:rPr>
                <w:rFonts w:ascii="Arial" w:eastAsia="Times New Roman" w:hAnsi="Arial" w:cs="Arial"/>
                <w:color w:val="444444"/>
                <w:sz w:val="19"/>
                <w:szCs w:val="19"/>
              </w:rPr>
              <w:t>Head scarf</w:t>
            </w:r>
          </w:p>
          <w:p w14:paraId="0B0263F6" w14:textId="77777777" w:rsidR="00435119" w:rsidRPr="0026100C" w:rsidRDefault="00435119" w:rsidP="007C1AB6">
            <w:pPr>
              <w:rPr>
                <w:rFonts w:ascii="Arial" w:hAnsi="Arial" w:cs="Arial"/>
                <w:color w:val="343434"/>
                <w:szCs w:val="26"/>
                <w:lang w:val="en-US"/>
              </w:rPr>
            </w:pPr>
          </w:p>
        </w:tc>
      </w:tr>
      <w:tr w:rsidR="00435119" w:rsidRPr="0026223E" w14:paraId="5475D3F3" w14:textId="77777777" w:rsidTr="007C1AB6">
        <w:trPr>
          <w:trHeight w:val="174"/>
        </w:trPr>
        <w:tc>
          <w:tcPr>
            <w:tcW w:w="2518" w:type="dxa"/>
          </w:tcPr>
          <w:p w14:paraId="2E460D99" w14:textId="77777777" w:rsidR="00435119" w:rsidRPr="0026223E" w:rsidRDefault="00435119" w:rsidP="007C1AB6">
            <w:pPr>
              <w:rPr>
                <w:rFonts w:ascii="Arial" w:hAnsi="Arial" w:cs="Arial"/>
                <w:b/>
                <w:noProof/>
                <w:lang w:eastAsia="en-GB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5B029B04" wp14:editId="0E01DDDE">
                  <wp:extent cx="673100" cy="673100"/>
                  <wp:effectExtent l="0" t="0" r="12700" b="12700"/>
                  <wp:docPr id="62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78A95953" wp14:editId="13D4B087">
                  <wp:extent cx="685800" cy="685800"/>
                  <wp:effectExtent l="0" t="0" r="0" b="0"/>
                  <wp:docPr id="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14:paraId="50848418" w14:textId="77777777" w:rsidR="00435119" w:rsidRPr="00332DC5" w:rsidRDefault="00435119" w:rsidP="007C1AB6">
            <w:pPr>
              <w:rPr>
                <w:rFonts w:ascii="Arial" w:hAnsi="Arial" w:cs="Arial"/>
                <w:b/>
                <w:sz w:val="20"/>
              </w:rPr>
            </w:pPr>
            <w:proofErr w:type="spellStart"/>
            <w:r w:rsidRPr="00332DC5">
              <w:rPr>
                <w:rFonts w:ascii="Arial" w:hAnsi="Arial" w:cs="Arial"/>
                <w:b/>
                <w:sz w:val="20"/>
              </w:rPr>
              <w:t>Iodene</w:t>
            </w:r>
            <w:proofErr w:type="spellEnd"/>
            <w:r w:rsidRPr="00332DC5">
              <w:rPr>
                <w:rFonts w:ascii="Arial" w:hAnsi="Arial" w:cs="Arial"/>
                <w:b/>
                <w:sz w:val="20"/>
              </w:rPr>
              <w:t xml:space="preserve"> Ampule</w:t>
            </w:r>
            <w:r>
              <w:rPr>
                <w:rFonts w:ascii="Arial" w:hAnsi="Arial" w:cs="Arial"/>
                <w:b/>
                <w:sz w:val="20"/>
              </w:rPr>
              <w:t xml:space="preserve"> and Field Dressing</w:t>
            </w:r>
          </w:p>
          <w:p w14:paraId="06CC5A93" w14:textId="77777777" w:rsidR="00435119" w:rsidRPr="00332DC5" w:rsidRDefault="00435119" w:rsidP="007C1AB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343434"/>
                <w:szCs w:val="26"/>
                <w:lang w:val="en-US"/>
              </w:rPr>
            </w:pPr>
            <w:r w:rsidRPr="00332DC5">
              <w:rPr>
                <w:rFonts w:ascii="Arial" w:hAnsi="Arial" w:cs="Arial"/>
                <w:color w:val="343434"/>
                <w:szCs w:val="26"/>
                <w:lang w:val="en-US"/>
              </w:rPr>
              <w:t xml:space="preserve">During the great war 1914-1918 the British army soldier was issued very basic first aid </w:t>
            </w:r>
            <w:proofErr w:type="gramStart"/>
            <w:r>
              <w:rPr>
                <w:rFonts w:ascii="Arial" w:hAnsi="Arial" w:cs="Arial"/>
                <w:color w:val="343434"/>
                <w:szCs w:val="26"/>
                <w:lang w:val="en-US"/>
              </w:rPr>
              <w:t>kit which</w:t>
            </w:r>
            <w:proofErr w:type="gramEnd"/>
            <w:r>
              <w:rPr>
                <w:rFonts w:ascii="Arial" w:hAnsi="Arial" w:cs="Arial"/>
                <w:color w:val="343434"/>
                <w:szCs w:val="26"/>
                <w:lang w:val="en-US"/>
              </w:rPr>
              <w:t xml:space="preserve"> usually consisted of </w:t>
            </w:r>
            <w:r w:rsidRPr="00332DC5">
              <w:rPr>
                <w:rFonts w:ascii="Arial" w:hAnsi="Arial" w:cs="Arial"/>
                <w:color w:val="343434"/>
                <w:szCs w:val="26"/>
                <w:lang w:val="en-US"/>
              </w:rPr>
              <w:t>just one first field dressing which he kept in his tunic pocket.</w:t>
            </w:r>
          </w:p>
          <w:p w14:paraId="68BB6250" w14:textId="77777777" w:rsidR="00435119" w:rsidRPr="00332DC5" w:rsidRDefault="00435119" w:rsidP="007C1AB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343434"/>
                <w:szCs w:val="26"/>
                <w:lang w:val="en-US"/>
              </w:rPr>
            </w:pPr>
            <w:r w:rsidRPr="00332DC5">
              <w:rPr>
                <w:rFonts w:ascii="Arial" w:hAnsi="Arial" w:cs="Arial"/>
                <w:color w:val="343434"/>
                <w:szCs w:val="26"/>
                <w:lang w:val="en-US"/>
              </w:rPr>
              <w:t xml:space="preserve">If he was lucky he might have been able to acquire an Iodine </w:t>
            </w:r>
            <w:proofErr w:type="gramStart"/>
            <w:r w:rsidRPr="00332DC5">
              <w:rPr>
                <w:rFonts w:ascii="Arial" w:hAnsi="Arial" w:cs="Arial"/>
                <w:color w:val="343434"/>
                <w:szCs w:val="26"/>
                <w:lang w:val="en-US"/>
              </w:rPr>
              <w:t>ampoule which he would break on a hard surface</w:t>
            </w:r>
            <w:proofErr w:type="gramEnd"/>
            <w:r w:rsidRPr="00332DC5">
              <w:rPr>
                <w:rFonts w:ascii="Arial" w:hAnsi="Arial" w:cs="Arial"/>
                <w:color w:val="343434"/>
                <w:szCs w:val="26"/>
                <w:lang w:val="en-US"/>
              </w:rPr>
              <w:t xml:space="preserve"> and then pour the contents over his first Field dressing to help clean the wound and prevent infection.</w:t>
            </w:r>
          </w:p>
          <w:p w14:paraId="77B777A4" w14:textId="77777777" w:rsidR="00435119" w:rsidRPr="0026223E" w:rsidRDefault="00435119" w:rsidP="007C1AB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proofErr w:type="gramStart"/>
            <w:r>
              <w:rPr>
                <w:rFonts w:ascii="Arial" w:hAnsi="Arial" w:cs="Arial"/>
                <w:color w:val="343434"/>
                <w:szCs w:val="26"/>
                <w:lang w:val="en-US"/>
              </w:rPr>
              <w:t>These</w:t>
            </w:r>
            <w:r w:rsidRPr="00332DC5">
              <w:rPr>
                <w:rFonts w:ascii="Arial" w:hAnsi="Arial" w:cs="Arial"/>
                <w:color w:val="343434"/>
                <w:szCs w:val="26"/>
                <w:lang w:val="en-US"/>
              </w:rPr>
              <w:t xml:space="preserve"> replica</w:t>
            </w:r>
            <w:proofErr w:type="gramEnd"/>
            <w:r w:rsidRPr="00332DC5">
              <w:rPr>
                <w:rFonts w:ascii="Arial" w:hAnsi="Arial" w:cs="Arial"/>
                <w:color w:val="343434"/>
                <w:szCs w:val="26"/>
                <w:lang w:val="en-US"/>
              </w:rPr>
              <w:t xml:space="preserve"> has packaging copied from an original with</w:t>
            </w:r>
            <w:r>
              <w:rPr>
                <w:rFonts w:ascii="Arial" w:hAnsi="Arial" w:cs="Arial"/>
                <w:color w:val="343434"/>
                <w:szCs w:val="26"/>
                <w:lang w:val="en-US"/>
              </w:rPr>
              <w:t xml:space="preserve"> instructions on how to use. Please do not open.</w:t>
            </w:r>
          </w:p>
        </w:tc>
      </w:tr>
      <w:tr w:rsidR="00435119" w:rsidRPr="0026223E" w14:paraId="54702883" w14:textId="77777777" w:rsidTr="007C1AB6">
        <w:trPr>
          <w:trHeight w:val="174"/>
        </w:trPr>
        <w:tc>
          <w:tcPr>
            <w:tcW w:w="2518" w:type="dxa"/>
          </w:tcPr>
          <w:p w14:paraId="14B63927" w14:textId="6B33EFD2" w:rsidR="00435119" w:rsidRDefault="00320613" w:rsidP="007C1AB6">
            <w:pPr>
              <w:rPr>
                <w:rFonts w:ascii="Helvetica" w:hAnsi="Helvetica" w:cs="Helvetica"/>
                <w:noProof/>
                <w:sz w:val="24"/>
                <w:szCs w:val="24"/>
                <w:lang w:val="en-US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val="en-US"/>
              </w:rPr>
              <w:drawing>
                <wp:inline distT="0" distB="0" distL="0" distR="0" wp14:anchorId="428449FE" wp14:editId="4AE74AE5">
                  <wp:extent cx="1461770" cy="1461770"/>
                  <wp:effectExtent l="0" t="0" r="11430" b="1143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tbreak-of-WW1-Newspaper-070417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770" cy="1461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14:paraId="7A53641B" w14:textId="77777777" w:rsidR="00435119" w:rsidRDefault="00320613" w:rsidP="007C1AB6">
            <w:pPr>
              <w:shd w:val="clear" w:color="auto" w:fill="FFFFFF"/>
              <w:rPr>
                <w:rFonts w:ascii="Arial" w:hAnsi="Arial" w:cs="Arial"/>
                <w:b/>
                <w:color w:val="343434"/>
                <w:szCs w:val="26"/>
                <w:lang w:val="en-US"/>
              </w:rPr>
            </w:pPr>
            <w:r>
              <w:rPr>
                <w:rFonts w:ascii="Arial" w:hAnsi="Arial" w:cs="Arial"/>
                <w:b/>
                <w:color w:val="343434"/>
                <w:szCs w:val="26"/>
                <w:lang w:val="en-US"/>
              </w:rPr>
              <w:t>Outbreak of WW1 Newspaper</w:t>
            </w:r>
          </w:p>
          <w:p w14:paraId="5B188A38" w14:textId="77777777" w:rsidR="00320613" w:rsidRPr="00320613" w:rsidRDefault="00320613" w:rsidP="00320613">
            <w:pPr>
              <w:shd w:val="clear" w:color="auto" w:fill="FFFFFF"/>
              <w:rPr>
                <w:rFonts w:ascii="Arial" w:hAnsi="Arial" w:cs="Arial"/>
                <w:color w:val="444444"/>
                <w:szCs w:val="19"/>
              </w:rPr>
            </w:pPr>
            <w:r w:rsidRPr="00320613">
              <w:rPr>
                <w:rFonts w:ascii="Arial" w:hAnsi="Arial" w:cs="Arial"/>
                <w:color w:val="444444"/>
                <w:szCs w:val="19"/>
              </w:rPr>
              <w:t>A reprint of the Daily News from 5th August 1914 when Britain had declared war on Germany the previous evening.</w:t>
            </w:r>
          </w:p>
          <w:p w14:paraId="577B6234" w14:textId="77777777" w:rsidR="00320613" w:rsidRPr="00320613" w:rsidRDefault="00320613" w:rsidP="00320613">
            <w:pPr>
              <w:shd w:val="clear" w:color="auto" w:fill="FFFFFF"/>
              <w:rPr>
                <w:rFonts w:ascii="Arial" w:hAnsi="Arial" w:cs="Arial"/>
                <w:color w:val="444444"/>
                <w:szCs w:val="19"/>
              </w:rPr>
            </w:pPr>
            <w:r w:rsidRPr="00320613">
              <w:rPr>
                <w:rFonts w:ascii="Arial" w:hAnsi="Arial" w:cs="Arial"/>
                <w:color w:val="444444"/>
                <w:szCs w:val="19"/>
              </w:rPr>
              <w:t xml:space="preserve">A complete </w:t>
            </w:r>
            <w:proofErr w:type="gramStart"/>
            <w:r w:rsidRPr="00320613">
              <w:rPr>
                <w:rFonts w:ascii="Arial" w:hAnsi="Arial" w:cs="Arial"/>
                <w:color w:val="444444"/>
                <w:szCs w:val="19"/>
              </w:rPr>
              <w:t>8 page</w:t>
            </w:r>
            <w:proofErr w:type="gramEnd"/>
            <w:r w:rsidRPr="00320613">
              <w:rPr>
                <w:rFonts w:ascii="Arial" w:hAnsi="Arial" w:cs="Arial"/>
                <w:color w:val="444444"/>
                <w:szCs w:val="19"/>
              </w:rPr>
              <w:t xml:space="preserve"> broadsheet paper covering all the news of the day and more.</w:t>
            </w:r>
          </w:p>
          <w:p w14:paraId="6C345EF6" w14:textId="77777777" w:rsidR="00320613" w:rsidRDefault="00320613" w:rsidP="007C1AB6">
            <w:pPr>
              <w:shd w:val="clear" w:color="auto" w:fill="FFFFFF"/>
              <w:rPr>
                <w:rFonts w:ascii="Arial" w:hAnsi="Arial" w:cs="Arial"/>
                <w:b/>
                <w:color w:val="343434"/>
                <w:szCs w:val="26"/>
                <w:lang w:val="en-US"/>
              </w:rPr>
            </w:pPr>
          </w:p>
          <w:p w14:paraId="54BC3CAA" w14:textId="06154DB9" w:rsidR="00320613" w:rsidRPr="00257E8E" w:rsidRDefault="00320613" w:rsidP="007C1AB6">
            <w:pPr>
              <w:shd w:val="clear" w:color="auto" w:fill="FFFFFF"/>
              <w:rPr>
                <w:rFonts w:ascii="Arial" w:hAnsi="Arial" w:cs="Arial"/>
                <w:color w:val="444444"/>
                <w:sz w:val="19"/>
                <w:szCs w:val="19"/>
              </w:rPr>
            </w:pPr>
          </w:p>
        </w:tc>
      </w:tr>
      <w:tr w:rsidR="00435119" w:rsidRPr="0026223E" w14:paraId="58607211" w14:textId="77777777" w:rsidTr="007C1AB6">
        <w:trPr>
          <w:trHeight w:val="174"/>
        </w:trPr>
        <w:tc>
          <w:tcPr>
            <w:tcW w:w="2518" w:type="dxa"/>
          </w:tcPr>
          <w:p w14:paraId="6DCF12DD" w14:textId="77777777" w:rsidR="00435119" w:rsidRDefault="00435119" w:rsidP="007C1AB6">
            <w:pPr>
              <w:rPr>
                <w:rFonts w:ascii="Helvetica" w:hAnsi="Helvetica" w:cs="Helvetica"/>
                <w:noProof/>
                <w:sz w:val="24"/>
                <w:szCs w:val="24"/>
                <w:lang w:val="en-US"/>
              </w:rPr>
            </w:pPr>
          </w:p>
          <w:p w14:paraId="3C1389FE" w14:textId="77777777" w:rsidR="00435119" w:rsidRDefault="00435119" w:rsidP="007C1AB6">
            <w:pPr>
              <w:rPr>
                <w:rFonts w:ascii="Helvetica" w:hAnsi="Helvetica" w:cs="Helvetica"/>
                <w:noProof/>
                <w:sz w:val="24"/>
                <w:szCs w:val="24"/>
                <w:lang w:val="en-US"/>
              </w:rPr>
            </w:pPr>
            <w:bookmarkStart w:id="0" w:name="_GoBack"/>
            <w:bookmarkEnd w:id="0"/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20B3ADA2" wp14:editId="2818D61A">
                  <wp:extent cx="914400" cy="914400"/>
                  <wp:effectExtent l="0" t="0" r="0" b="0"/>
                  <wp:docPr id="1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14:paraId="54A1A9B7" w14:textId="77777777" w:rsidR="00435119" w:rsidRPr="00DA6D11" w:rsidRDefault="00435119" w:rsidP="007C1AB6">
            <w:pPr>
              <w:shd w:val="clear" w:color="auto" w:fill="FFFFFF"/>
              <w:rPr>
                <w:rFonts w:ascii="Arial" w:hAnsi="Arial" w:cs="Arial"/>
                <w:b/>
                <w:color w:val="444444"/>
                <w:sz w:val="20"/>
                <w:szCs w:val="19"/>
              </w:rPr>
            </w:pPr>
            <w:r w:rsidRPr="00DA6D11">
              <w:rPr>
                <w:rFonts w:ascii="Arial" w:hAnsi="Arial" w:cs="Arial"/>
                <w:b/>
                <w:color w:val="444444"/>
                <w:sz w:val="20"/>
                <w:szCs w:val="19"/>
              </w:rPr>
              <w:t>WW1 Paperwork Pack</w:t>
            </w:r>
          </w:p>
          <w:p w14:paraId="58F8C684" w14:textId="77777777" w:rsidR="00435119" w:rsidRPr="00DA6D11" w:rsidRDefault="00435119" w:rsidP="007C1AB6">
            <w:pPr>
              <w:shd w:val="clear" w:color="auto" w:fill="FFFFFF"/>
              <w:rPr>
                <w:rFonts w:ascii="Arial" w:hAnsi="Arial" w:cs="Arial"/>
                <w:color w:val="444444"/>
                <w:sz w:val="19"/>
                <w:szCs w:val="19"/>
              </w:rPr>
            </w:pPr>
            <w:r w:rsidRPr="00DA6D11">
              <w:rPr>
                <w:rFonts w:ascii="Arial" w:hAnsi="Arial" w:cs="Arial"/>
                <w:color w:val="444444"/>
                <w:sz w:val="19"/>
                <w:szCs w:val="19"/>
              </w:rPr>
              <w:t>The set consists of reprints of original first war paperwork.</w:t>
            </w:r>
          </w:p>
          <w:p w14:paraId="5AE4AB84" w14:textId="77777777" w:rsidR="00435119" w:rsidRPr="00DA6D11" w:rsidRDefault="00435119" w:rsidP="007C1AB6">
            <w:pPr>
              <w:shd w:val="clear" w:color="auto" w:fill="FFFFFF"/>
              <w:rPr>
                <w:rFonts w:ascii="Arial" w:hAnsi="Arial" w:cs="Arial"/>
                <w:color w:val="444444"/>
                <w:sz w:val="19"/>
                <w:szCs w:val="19"/>
              </w:rPr>
            </w:pPr>
            <w:r w:rsidRPr="00DA6D11">
              <w:rPr>
                <w:rFonts w:ascii="Arial" w:hAnsi="Arial" w:cs="Arial"/>
                <w:b/>
                <w:bCs/>
                <w:color w:val="444444"/>
                <w:sz w:val="19"/>
                <w:szCs w:val="19"/>
              </w:rPr>
              <w:t>Contents includes:</w:t>
            </w:r>
          </w:p>
          <w:p w14:paraId="1194C092" w14:textId="77777777" w:rsidR="00435119" w:rsidRPr="00DA6D11" w:rsidRDefault="00435119" w:rsidP="00435119">
            <w:pPr>
              <w:numPr>
                <w:ilvl w:val="0"/>
                <w:numId w:val="2"/>
              </w:numPr>
              <w:shd w:val="clear" w:color="auto" w:fill="FFFFFF"/>
              <w:ind w:left="300"/>
              <w:rPr>
                <w:rFonts w:ascii="Arial" w:eastAsia="Times New Roman" w:hAnsi="Arial" w:cs="Arial"/>
                <w:color w:val="444444"/>
                <w:sz w:val="19"/>
                <w:szCs w:val="19"/>
              </w:rPr>
            </w:pPr>
            <w:r w:rsidRPr="00DA6D11">
              <w:rPr>
                <w:rFonts w:ascii="Arial" w:eastAsia="Times New Roman" w:hAnsi="Arial" w:cs="Arial"/>
                <w:color w:val="444444"/>
                <w:sz w:val="19"/>
                <w:szCs w:val="19"/>
              </w:rPr>
              <w:t xml:space="preserve">Home Front information </w:t>
            </w:r>
            <w:proofErr w:type="spellStart"/>
            <w:proofErr w:type="gramStart"/>
            <w:r w:rsidRPr="00DA6D11">
              <w:rPr>
                <w:rFonts w:ascii="Arial" w:eastAsia="Times New Roman" w:hAnsi="Arial" w:cs="Arial"/>
                <w:color w:val="444444"/>
                <w:sz w:val="19"/>
                <w:szCs w:val="19"/>
              </w:rPr>
              <w:t>inc</w:t>
            </w:r>
            <w:proofErr w:type="spellEnd"/>
            <w:proofErr w:type="gramEnd"/>
            <w:r w:rsidRPr="00DA6D11">
              <w:rPr>
                <w:rFonts w:ascii="Arial" w:eastAsia="Times New Roman" w:hAnsi="Arial" w:cs="Arial"/>
                <w:color w:val="444444"/>
                <w:sz w:val="19"/>
                <w:szCs w:val="19"/>
              </w:rPr>
              <w:t xml:space="preserve"> what to do in event of an invasion.</w:t>
            </w:r>
          </w:p>
          <w:p w14:paraId="12AC5DCF" w14:textId="77777777" w:rsidR="00435119" w:rsidRPr="00DA6D11" w:rsidRDefault="00435119" w:rsidP="00435119">
            <w:pPr>
              <w:numPr>
                <w:ilvl w:val="0"/>
                <w:numId w:val="2"/>
              </w:numPr>
              <w:shd w:val="clear" w:color="auto" w:fill="FFFFFF"/>
              <w:ind w:left="300"/>
              <w:rPr>
                <w:rFonts w:ascii="Arial" w:eastAsia="Times New Roman" w:hAnsi="Arial" w:cs="Arial"/>
                <w:color w:val="444444"/>
                <w:sz w:val="19"/>
                <w:szCs w:val="19"/>
              </w:rPr>
            </w:pPr>
            <w:r w:rsidRPr="00DA6D11">
              <w:rPr>
                <w:rFonts w:ascii="Arial" w:eastAsia="Times New Roman" w:hAnsi="Arial" w:cs="Arial"/>
                <w:color w:val="444444"/>
                <w:sz w:val="19"/>
                <w:szCs w:val="19"/>
              </w:rPr>
              <w:t>Medical report 1917</w:t>
            </w:r>
          </w:p>
          <w:p w14:paraId="79978D96" w14:textId="77777777" w:rsidR="00435119" w:rsidRPr="00DA6D11" w:rsidRDefault="00435119" w:rsidP="00435119">
            <w:pPr>
              <w:numPr>
                <w:ilvl w:val="0"/>
                <w:numId w:val="2"/>
              </w:numPr>
              <w:shd w:val="clear" w:color="auto" w:fill="FFFFFF"/>
              <w:ind w:left="300"/>
              <w:rPr>
                <w:rFonts w:ascii="Arial" w:eastAsia="Times New Roman" w:hAnsi="Arial" w:cs="Arial"/>
                <w:color w:val="444444"/>
                <w:sz w:val="19"/>
                <w:szCs w:val="19"/>
              </w:rPr>
            </w:pPr>
            <w:r w:rsidRPr="00DA6D11">
              <w:rPr>
                <w:rFonts w:ascii="Arial" w:eastAsia="Times New Roman" w:hAnsi="Arial" w:cs="Arial"/>
                <w:color w:val="444444"/>
                <w:sz w:val="19"/>
                <w:szCs w:val="19"/>
              </w:rPr>
              <w:t>Enlist to-day poster</w:t>
            </w:r>
          </w:p>
          <w:p w14:paraId="461FA6F5" w14:textId="77777777" w:rsidR="00435119" w:rsidRPr="00DA6D11" w:rsidRDefault="00435119" w:rsidP="00435119">
            <w:pPr>
              <w:numPr>
                <w:ilvl w:val="0"/>
                <w:numId w:val="2"/>
              </w:numPr>
              <w:shd w:val="clear" w:color="auto" w:fill="FFFFFF"/>
              <w:ind w:left="300"/>
              <w:rPr>
                <w:rFonts w:ascii="Arial" w:eastAsia="Times New Roman" w:hAnsi="Arial" w:cs="Arial"/>
                <w:color w:val="444444"/>
                <w:sz w:val="19"/>
                <w:szCs w:val="19"/>
              </w:rPr>
            </w:pPr>
            <w:r w:rsidRPr="00DA6D11">
              <w:rPr>
                <w:rFonts w:ascii="Arial" w:eastAsia="Times New Roman" w:hAnsi="Arial" w:cs="Arial"/>
                <w:color w:val="444444"/>
                <w:sz w:val="19"/>
                <w:szCs w:val="19"/>
              </w:rPr>
              <w:t>The war illustrated</w:t>
            </w:r>
          </w:p>
          <w:p w14:paraId="4754DB65" w14:textId="77777777" w:rsidR="00435119" w:rsidRPr="00DA6D11" w:rsidRDefault="00435119" w:rsidP="00435119">
            <w:pPr>
              <w:numPr>
                <w:ilvl w:val="0"/>
                <w:numId w:val="2"/>
              </w:numPr>
              <w:shd w:val="clear" w:color="auto" w:fill="FFFFFF"/>
              <w:ind w:left="300"/>
              <w:rPr>
                <w:rFonts w:ascii="Arial" w:eastAsia="Times New Roman" w:hAnsi="Arial" w:cs="Arial"/>
                <w:color w:val="444444"/>
                <w:sz w:val="19"/>
                <w:szCs w:val="19"/>
              </w:rPr>
            </w:pPr>
            <w:r w:rsidRPr="00DA6D11">
              <w:rPr>
                <w:rFonts w:ascii="Arial" w:eastAsia="Times New Roman" w:hAnsi="Arial" w:cs="Arial"/>
                <w:color w:val="444444"/>
                <w:sz w:val="19"/>
                <w:szCs w:val="19"/>
              </w:rPr>
              <w:t>Collectors cards</w:t>
            </w:r>
          </w:p>
          <w:p w14:paraId="1D719C18" w14:textId="77777777" w:rsidR="00435119" w:rsidRPr="00DA6D11" w:rsidRDefault="00435119" w:rsidP="00435119">
            <w:pPr>
              <w:numPr>
                <w:ilvl w:val="0"/>
                <w:numId w:val="2"/>
              </w:numPr>
              <w:shd w:val="clear" w:color="auto" w:fill="FFFFFF"/>
              <w:ind w:left="300"/>
              <w:rPr>
                <w:rFonts w:ascii="Arial" w:eastAsia="Times New Roman" w:hAnsi="Arial" w:cs="Arial"/>
                <w:color w:val="444444"/>
                <w:sz w:val="19"/>
                <w:szCs w:val="19"/>
              </w:rPr>
            </w:pPr>
            <w:r w:rsidRPr="00DA6D11">
              <w:rPr>
                <w:rFonts w:ascii="Arial" w:eastAsia="Times New Roman" w:hAnsi="Arial" w:cs="Arial"/>
                <w:color w:val="444444"/>
                <w:sz w:val="19"/>
                <w:szCs w:val="19"/>
              </w:rPr>
              <w:t>Air raids Notice</w:t>
            </w:r>
          </w:p>
          <w:p w14:paraId="2A7DF580" w14:textId="77777777" w:rsidR="00435119" w:rsidRPr="00DA6D11" w:rsidRDefault="00435119" w:rsidP="00435119">
            <w:pPr>
              <w:numPr>
                <w:ilvl w:val="0"/>
                <w:numId w:val="2"/>
              </w:numPr>
              <w:shd w:val="clear" w:color="auto" w:fill="FFFFFF"/>
              <w:ind w:left="300"/>
              <w:rPr>
                <w:rFonts w:ascii="Arial" w:eastAsia="Times New Roman" w:hAnsi="Arial" w:cs="Arial"/>
                <w:color w:val="444444"/>
                <w:sz w:val="19"/>
                <w:szCs w:val="19"/>
              </w:rPr>
            </w:pPr>
            <w:r w:rsidRPr="00DA6D11">
              <w:rPr>
                <w:rFonts w:ascii="Arial" w:eastAsia="Times New Roman" w:hAnsi="Arial" w:cs="Arial"/>
                <w:color w:val="444444"/>
                <w:sz w:val="19"/>
                <w:szCs w:val="19"/>
              </w:rPr>
              <w:t xml:space="preserve">Booklet on the </w:t>
            </w:r>
            <w:proofErr w:type="spellStart"/>
            <w:r w:rsidRPr="00DA6D11">
              <w:rPr>
                <w:rFonts w:ascii="Arial" w:eastAsia="Times New Roman" w:hAnsi="Arial" w:cs="Arial"/>
                <w:color w:val="444444"/>
                <w:sz w:val="19"/>
                <w:szCs w:val="19"/>
              </w:rPr>
              <w:t>Zepplin</w:t>
            </w:r>
            <w:proofErr w:type="spellEnd"/>
          </w:p>
          <w:p w14:paraId="3D3FEC7E" w14:textId="77777777" w:rsidR="00435119" w:rsidRDefault="00435119" w:rsidP="00435119">
            <w:pPr>
              <w:numPr>
                <w:ilvl w:val="0"/>
                <w:numId w:val="2"/>
              </w:numPr>
              <w:shd w:val="clear" w:color="auto" w:fill="FFFFFF"/>
              <w:ind w:left="300"/>
              <w:rPr>
                <w:rFonts w:ascii="Arial" w:hAnsi="Arial" w:cs="Arial"/>
                <w:b/>
              </w:rPr>
            </w:pPr>
            <w:proofErr w:type="gramStart"/>
            <w:r w:rsidRPr="00DA6D11">
              <w:rPr>
                <w:rFonts w:ascii="Arial" w:eastAsia="Times New Roman" w:hAnsi="Arial" w:cs="Arial"/>
                <w:color w:val="444444"/>
                <w:sz w:val="19"/>
                <w:szCs w:val="19"/>
              </w:rPr>
              <w:t>and</w:t>
            </w:r>
            <w:proofErr w:type="gramEnd"/>
            <w:r w:rsidRPr="00DA6D11">
              <w:rPr>
                <w:rFonts w:ascii="Arial" w:eastAsia="Times New Roman" w:hAnsi="Arial" w:cs="Arial"/>
                <w:color w:val="444444"/>
                <w:sz w:val="19"/>
                <w:szCs w:val="19"/>
              </w:rPr>
              <w:t xml:space="preserve"> more</w:t>
            </w:r>
          </w:p>
        </w:tc>
      </w:tr>
    </w:tbl>
    <w:p w14:paraId="0704DD48" w14:textId="77777777" w:rsidR="00435119" w:rsidRDefault="00435119" w:rsidP="00435119"/>
    <w:sectPr w:rsidR="00435119" w:rsidSect="00435119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216D11"/>
    <w:multiLevelType w:val="multilevel"/>
    <w:tmpl w:val="E8546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BB124FC"/>
    <w:multiLevelType w:val="multilevel"/>
    <w:tmpl w:val="0CC09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5119"/>
    <w:rsid w:val="00303EF1"/>
    <w:rsid w:val="00320613"/>
    <w:rsid w:val="00435119"/>
    <w:rsid w:val="00684697"/>
    <w:rsid w:val="00691EE0"/>
    <w:rsid w:val="008C44B4"/>
    <w:rsid w:val="00A8257B"/>
    <w:rsid w:val="00AA0097"/>
    <w:rsid w:val="00FE2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530CBC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35119"/>
    <w:rPr>
      <w:rFonts w:eastAsiaTheme="minorHAnsi"/>
      <w:sz w:val="22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435119"/>
    <w:pPr>
      <w:spacing w:before="100" w:beforeAutospacing="1" w:after="100" w:afterAutospacing="1"/>
    </w:pPr>
    <w:rPr>
      <w:rFonts w:ascii="Times" w:eastAsiaTheme="minorHAnsi" w:hAnsi="Times" w:cs="Times New Roman"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511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119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35119"/>
    <w:rPr>
      <w:rFonts w:eastAsiaTheme="minorHAnsi"/>
      <w:sz w:val="22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435119"/>
    <w:pPr>
      <w:spacing w:before="100" w:beforeAutospacing="1" w:after="100" w:afterAutospacing="1"/>
    </w:pPr>
    <w:rPr>
      <w:rFonts w:ascii="Times" w:eastAsiaTheme="minorHAnsi" w:hAnsi="Times" w:cs="Times New Roman"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511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119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099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image" Target="media/image4.JP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226</Words>
  <Characters>1079</Characters>
  <Application>Microsoft Macintosh Word</Application>
  <DocSecurity>0</DocSecurity>
  <Lines>29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1290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</dc:creator>
  <cp:keywords/>
  <dc:description/>
  <cp:lastModifiedBy>Kath</cp:lastModifiedBy>
  <cp:revision>3</cp:revision>
  <dcterms:created xsi:type="dcterms:W3CDTF">2018-12-01T18:22:00Z</dcterms:created>
  <dcterms:modified xsi:type="dcterms:W3CDTF">2018-12-01T18:27:00Z</dcterms:modified>
  <cp:category/>
</cp:coreProperties>
</file>